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4 do SIWZ</w:t>
      </w:r>
    </w:p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p w:rsidR="007B51DC" w:rsidRDefault="007B51DC" w:rsidP="007B51DC">
      <w:pPr>
        <w:pStyle w:val="Bezodstpw"/>
        <w:tabs>
          <w:tab w:val="left" w:pos="5954"/>
        </w:tabs>
        <w:rPr>
          <w:rFonts w:ascii="Cambria" w:eastAsia="Times New Roman" w:hAnsi="Cambria" w:cs="Arial"/>
          <w:b/>
          <w:sz w:val="18"/>
          <w:szCs w:val="18"/>
          <w:lang w:val="de-DE" w:eastAsia="ar-SA"/>
        </w:rPr>
      </w:pPr>
    </w:p>
    <w:p w:rsidR="007B51DC" w:rsidRDefault="007B51DC" w:rsidP="007B51DC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>NIP/ PESEL, KRS / CEiDG)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Pzp)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r w:rsidR="00C52387" w:rsidRPr="00A047DC">
        <w:rPr>
          <w:rFonts w:ascii="Cambria" w:hAnsi="Cambria" w:cs="Arial"/>
          <w:b/>
          <w:bCs/>
          <w:sz w:val="20"/>
          <w:szCs w:val="20"/>
          <w:u w:val="single"/>
        </w:rPr>
        <w:t>Organizacja usługa aktywnej integracji o charakterze społecznym i zawodowym w projekcie „Razem łatwiej</w:t>
      </w:r>
      <w:r>
        <w:rPr>
          <w:rFonts w:ascii="Cambria" w:hAnsi="Cambria"/>
          <w:b/>
          <w:sz w:val="18"/>
          <w:szCs w:val="18"/>
        </w:rPr>
        <w:t>”</w:t>
      </w:r>
      <w:bookmarkStart w:id="1" w:name="_GoBack"/>
      <w:bookmarkEnd w:id="1"/>
      <w:r>
        <w:rPr>
          <w:rFonts w:ascii="Cambria" w:hAnsi="Cambria"/>
          <w:b/>
          <w:sz w:val="18"/>
          <w:szCs w:val="18"/>
        </w:rPr>
        <w:t>,</w:t>
      </w:r>
      <w:r>
        <w:rPr>
          <w:rFonts w:ascii="Cambria" w:hAnsi="Cambria" w:cs="Tahoma"/>
          <w:sz w:val="18"/>
          <w:szCs w:val="18"/>
        </w:rPr>
        <w:t>oświadczam, co następuje: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OŚWIADCZENIA DOTYCZĄCE WYKONAWCY:</w:t>
      </w:r>
    </w:p>
    <w:p w:rsidR="007B51DC" w:rsidRDefault="007B51DC" w:rsidP="007B51DC">
      <w:pPr>
        <w:pStyle w:val="Akapitzlist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nie podlegam wykluczeniu z postępowania na podstawie art. 24 ust. 1 pkt. 12-23 ustawy Pzp.</w:t>
      </w: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nie podlegam wykluczeniu z postępowania na podstawie art. 24 ust. 5 ustawy Pzp.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zachodzą w stosunku do mnie podstawy wykluczenia z postępowania na podstawie art. …………. ustawy Pzp</w:t>
      </w:r>
      <w:r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ambria" w:hAnsi="Cambria" w:cs="Tahom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Cambria" w:hAnsi="Cambria" w:cs="Tahoma"/>
          <w:sz w:val="18"/>
          <w:szCs w:val="18"/>
        </w:rPr>
        <w:t>nie podlega/ją wykluczeniu 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następujący/e podmiot/y, będący/e podwykonawcą/ami: ……………………………………………………………………..….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mbria" w:hAnsi="Cambria" w:cs="Tahoma"/>
          <w:sz w:val="18"/>
          <w:szCs w:val="18"/>
        </w:rPr>
        <w:t xml:space="preserve">, nie podlega/ą wykluczeniu </w:t>
      </w:r>
      <w:r>
        <w:rPr>
          <w:rFonts w:ascii="Cambria" w:hAnsi="Cambria" w:cs="Tahoma"/>
          <w:sz w:val="18"/>
          <w:szCs w:val="18"/>
        </w:rPr>
        <w:br/>
        <w:t>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</w:pPr>
    </w:p>
    <w:p w:rsidR="00501F81" w:rsidRPr="007B51DC" w:rsidRDefault="00501F81" w:rsidP="007B51DC"/>
    <w:sectPr w:rsidR="00501F81" w:rsidRPr="007B51DC" w:rsidSect="00495BA7">
      <w:headerReference w:type="default" r:id="rId8"/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B1" w:rsidRDefault="00993EB1" w:rsidP="00781C85">
      <w:pPr>
        <w:spacing w:after="0" w:line="240" w:lineRule="auto"/>
      </w:pPr>
      <w:r>
        <w:separator/>
      </w:r>
    </w:p>
  </w:endnote>
  <w:endnote w:type="continuationSeparator" w:id="1">
    <w:p w:rsidR="00993EB1" w:rsidRDefault="00993EB1" w:rsidP="007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B1" w:rsidRDefault="00993EB1" w:rsidP="00781C85">
      <w:pPr>
        <w:spacing w:after="0" w:line="240" w:lineRule="auto"/>
      </w:pPr>
      <w:r>
        <w:separator/>
      </w:r>
    </w:p>
  </w:footnote>
  <w:footnote w:type="continuationSeparator" w:id="1">
    <w:p w:rsidR="00993EB1" w:rsidRDefault="00993EB1" w:rsidP="0078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87" w:rsidRDefault="00C52387" w:rsidP="00C52387">
    <w:pPr>
      <w:pStyle w:val="Nagwek"/>
      <w:jc w:val="center"/>
      <w:rPr>
        <w:rFonts w:hint="eastAsia"/>
      </w:rPr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bookmarkStart w:id="7" w:name="_Hlk535393249"/>
    <w:bookmarkStart w:id="8" w:name="_Hlk535393250"/>
    <w:bookmarkStart w:id="9" w:name="_Hlk535393258"/>
    <w:bookmarkStart w:id="10" w:name="_Hlk535393259"/>
    <w:bookmarkStart w:id="11" w:name="_Hlk535401843"/>
    <w:bookmarkStart w:id="12" w:name="_Hlk535401844"/>
    <w:bookmarkStart w:id="13" w:name="_Hlk535401860"/>
    <w:bookmarkStart w:id="14" w:name="_Hlk535401861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387" w:rsidRDefault="00C52387" w:rsidP="00C52387">
    <w:pPr>
      <w:pStyle w:val="Nagwek"/>
      <w:jc w:val="center"/>
      <w:rPr>
        <w:rFonts w:ascii="Cambria" w:hAnsi="Cambria"/>
        <w:sz w:val="20"/>
      </w:rPr>
    </w:pPr>
  </w:p>
  <w:p w:rsidR="00781C85" w:rsidRPr="00C52387" w:rsidRDefault="00C52387" w:rsidP="00C52387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/>
        <w:sz w:val="20"/>
      </w:rPr>
      <w:t>Numer postępowania</w:t>
    </w:r>
    <w:bookmarkEnd w:id="2"/>
    <w:bookmarkEnd w:id="3"/>
    <w:bookmarkEnd w:id="4"/>
    <w:bookmarkEnd w:id="5"/>
    <w:bookmarkEnd w:id="6"/>
    <w:r>
      <w:rPr>
        <w:rFonts w:ascii="Cambria" w:hAnsi="Cambria"/>
        <w:sz w:val="20"/>
      </w:rPr>
      <w:t>:PCPR.RPOWM.4106.1.2019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56"/>
    <w:multiLevelType w:val="multilevel"/>
    <w:tmpl w:val="80C23B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024CF3"/>
    <w:multiLevelType w:val="multilevel"/>
    <w:tmpl w:val="76BA604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F81"/>
    <w:rsid w:val="002614ED"/>
    <w:rsid w:val="004105F5"/>
    <w:rsid w:val="00417CC3"/>
    <w:rsid w:val="00475DBE"/>
    <w:rsid w:val="00495BA7"/>
    <w:rsid w:val="00501F81"/>
    <w:rsid w:val="00781C85"/>
    <w:rsid w:val="007969BB"/>
    <w:rsid w:val="007B51DC"/>
    <w:rsid w:val="00993EB1"/>
    <w:rsid w:val="00BB18D5"/>
    <w:rsid w:val="00BB66AD"/>
    <w:rsid w:val="00BE64D9"/>
    <w:rsid w:val="00C52387"/>
    <w:rsid w:val="00E074AF"/>
    <w:rsid w:val="00E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1B041C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495BA7"/>
    <w:rPr>
      <w:rFonts w:ascii="Cambria" w:hAnsi="Cambria"/>
      <w:b/>
      <w:sz w:val="18"/>
    </w:rPr>
  </w:style>
  <w:style w:type="character" w:customStyle="1" w:styleId="Znakiprzypiswkocowych">
    <w:name w:val="Znaki przypisów końcowych"/>
    <w:qFormat/>
    <w:rsid w:val="00495BA7"/>
  </w:style>
  <w:style w:type="paragraph" w:styleId="Nagwek">
    <w:name w:val="header"/>
    <w:basedOn w:val="Normalny"/>
    <w:next w:val="Tretekstu"/>
    <w:link w:val="NagwekZnak"/>
    <w:qFormat/>
    <w:rsid w:val="00495B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95BA7"/>
    <w:pPr>
      <w:spacing w:after="140" w:line="288" w:lineRule="auto"/>
    </w:pPr>
  </w:style>
  <w:style w:type="paragraph" w:styleId="Lista">
    <w:name w:val="List"/>
    <w:basedOn w:val="Tretekstu"/>
    <w:rsid w:val="00495BA7"/>
    <w:rPr>
      <w:rFonts w:cs="Arial"/>
    </w:rPr>
  </w:style>
  <w:style w:type="paragraph" w:styleId="Podpis">
    <w:name w:val="Signature"/>
    <w:basedOn w:val="Normalny"/>
    <w:rsid w:val="00495B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5BA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D464-B412-454F-AF82-7268690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PCPR</cp:lastModifiedBy>
  <cp:revision>2</cp:revision>
  <cp:lastPrinted>2016-09-15T09:16:00Z</cp:lastPrinted>
  <dcterms:created xsi:type="dcterms:W3CDTF">2019-01-16T10:45:00Z</dcterms:created>
  <dcterms:modified xsi:type="dcterms:W3CDTF">2019-01-16T10:45:00Z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